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078">
      <w:pPr>
        <w:pStyle w:val="normal00"/>
        <w:spacing w:before="0"/>
        <w:jc w:val="center"/>
        <w:rPr>
          <w:rFonts w:ascii="Calibri" w:eastAsia="Calibri" w:hAnsi="Calibri" w:cs="Calibri"/>
          <w:b/>
          <w:color w:val="00000A"/>
        </w:rPr>
      </w:pPr>
    </w:p>
    <w:p w:rsidR="00000000" w:rsidRPr="00000000" w:rsidP="00000000" w14:paraId="00000079">
      <w:pPr>
        <w:pStyle w:val="normal00"/>
        <w:jc w:val="center"/>
        <w:rPr>
          <w:rFonts w:ascii="Calibri" w:eastAsia="Calibri" w:hAnsi="Calibri" w:cs="Calibri"/>
          <w:b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 xml:space="preserve">ANEXO III </w:t>
      </w:r>
    </w:p>
    <w:p w:rsidR="00000000" w:rsidRPr="00000000" w:rsidP="00000000" w14:paraId="0000007A">
      <w:pPr>
        <w:pStyle w:val="normal00"/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>PROVA DE TÍTULOS</w:t>
      </w:r>
    </w:p>
    <w:p w:rsidR="00000000" w:rsidRPr="00000000" w:rsidP="00000000" w14:paraId="0000007B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 xml:space="preserve">FICHA DE AVALIAÇÃO DO CURRÍCULO </w:t>
        <w:br/>
        <w:t xml:space="preserve">  PROCESSO SELETIVO SIMPLIFICADO - EDITAL N°</w:t>
      </w:r>
      <w:r w:rsidRPr="00000000">
        <w:rPr>
          <w:rFonts w:ascii="Calibri" w:eastAsia="Calibri" w:hAnsi="Calibri" w:cs="Calibri"/>
          <w:b/>
          <w:color w:val="FF0000"/>
          <w:rtl w:val="0"/>
        </w:rPr>
        <w:t xml:space="preserve"> </w:t>
      </w:r>
      <w:r w:rsidRPr="00000000">
        <w:rPr>
          <w:rFonts w:ascii="Calibri" w:eastAsia="Calibri" w:hAnsi="Calibri" w:cs="Calibri"/>
          <w:b/>
          <w:rtl w:val="0"/>
        </w:rPr>
        <w:t>4</w:t>
      </w:r>
      <w:r w:rsidRPr="00000000">
        <w:rPr>
          <w:rFonts w:ascii="Calibri" w:eastAsia="Calibri" w:hAnsi="Calibri" w:cs="Calibri"/>
          <w:b/>
          <w:color w:val="00000A"/>
          <w:rtl w:val="0"/>
        </w:rPr>
        <w:t>/2024</w:t>
      </w:r>
    </w:p>
    <w:p w:rsidR="00000000" w:rsidRPr="00000000" w:rsidP="00000000" w14:paraId="0000007C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</w:p>
    <w:p w:rsidR="00000000" w:rsidRPr="00000000" w:rsidP="00000000" w14:paraId="0000007D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</w:p>
    <w:p w:rsidR="00000000" w:rsidRPr="00000000" w:rsidP="00000000" w14:paraId="0000007E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</w:p>
    <w:p w:rsidR="00000000" w:rsidRPr="00000000" w:rsidP="00000000" w14:paraId="0000007F">
      <w:pPr>
        <w:pStyle w:val="normal00"/>
        <w:tabs>
          <w:tab w:val="left" w:pos="709"/>
        </w:tabs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color w:val="00000A"/>
          <w:rtl w:val="0"/>
        </w:rPr>
        <w:t>Candidato: ________________________________________________________________</w:t>
      </w:r>
    </w:p>
    <w:p w:rsidR="00000000" w:rsidRPr="00000000" w:rsidP="00000000" w14:paraId="00000080">
      <w:pPr>
        <w:pStyle w:val="normal00"/>
        <w:tabs>
          <w:tab w:val="left" w:pos="709"/>
        </w:tabs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color w:val="00000A"/>
          <w:rtl w:val="0"/>
        </w:rPr>
        <w:t>Área: _____________________________________________________________________</w:t>
      </w:r>
    </w:p>
    <w:p w:rsidR="00000000" w:rsidRPr="00000000" w:rsidP="00000000" w14:paraId="00000081">
      <w:pPr>
        <w:pStyle w:val="normal00"/>
        <w:tabs>
          <w:tab w:val="left" w:pos="709"/>
        </w:tabs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:rsidR="00000000" w:rsidRPr="00000000" w:rsidP="00000000" w14:paraId="00000082">
      <w:pPr>
        <w:pStyle w:val="normal00"/>
        <w:tabs>
          <w:tab w:val="left" w:pos="709"/>
        </w:tabs>
        <w:spacing w:line="360" w:lineRule="auto"/>
        <w:jc w:val="both"/>
        <w:rPr>
          <w:rFonts w:ascii="Calibri" w:eastAsia="Calibri" w:hAnsi="Calibri" w:cs="Calibri"/>
          <w:color w:val="00000A"/>
        </w:rPr>
      </w:pPr>
    </w:p>
    <w:tbl>
      <w:tblPr>
        <w:tblStyle w:val="Table30"/>
        <w:tblW w:w="8311" w:type="dxa"/>
        <w:jc w:val="center"/>
        <w:tblLayout w:type="fixed"/>
        <w:tblLook w:val="0000"/>
      </w:tblPr>
      <w:tblGrid>
        <w:gridCol w:w="3251"/>
        <w:gridCol w:w="2268"/>
        <w:gridCol w:w="1417"/>
        <w:gridCol w:w="1375"/>
      </w:tblGrid>
      <w:tr>
        <w:tblPrEx>
          <w:tblW w:w="8311" w:type="dxa"/>
          <w:jc w:val="center"/>
          <w:tblLayout w:type="fixed"/>
          <w:tblLook w:val="0000"/>
        </w:tblPrEx>
        <w:trPr>
          <w:cantSplit/>
          <w:trHeight w:val="270"/>
          <w:tblHeader w:val="0"/>
          <w:jc w:val="center"/>
        </w:trPr>
        <w:tc>
          <w:tcPr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3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000000" w:rsidRPr="00000000" w:rsidP="00000000" w14:paraId="00000084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Critérios</w:t>
            </w:r>
          </w:p>
        </w:tc>
        <w:tc>
          <w:tcPr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5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 xml:space="preserve">Pontuação </w:t>
            </w:r>
          </w:p>
          <w:p w:rsidR="00000000" w:rsidRPr="00000000" w:rsidP="00000000" w14:paraId="00000086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rtl w:val="0"/>
              </w:rPr>
              <w:t xml:space="preserve">(não cumulativa, </w:t>
            </w:r>
            <w:r w:rsidRPr="00000000">
              <w:rPr>
                <w:rFonts w:ascii="Calibri" w:eastAsia="Calibri" w:hAnsi="Calibri" w:cs="Calibri"/>
                <w:b/>
                <w:sz w:val="20"/>
                <w:szCs w:val="20"/>
                <w:rtl w:val="0"/>
              </w:rPr>
              <w:t>sendo considerado apenas o título que garantir maior pontuação ao candidato</w:t>
            </w:r>
            <w:r w:rsidRPr="00000000"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rtl w:val="0"/>
              </w:rPr>
              <w:t>)</w:t>
            </w:r>
          </w:p>
        </w:tc>
        <w:tc>
          <w:tcPr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7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Pontuação</w:t>
            </w:r>
          </w:p>
        </w:tc>
        <w:tc>
          <w:tcPr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8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Pontuação</w:t>
            </w: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/>
          <w:trHeight w:val="284"/>
          <w:tblHeader w:val="0"/>
          <w:jc w:val="center"/>
        </w:trPr>
        <w:tc>
          <w:tcPr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9">
            <w:pPr>
              <w:pStyle w:val="normal00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A">
            <w:pPr>
              <w:pStyle w:val="normal00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B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Máxima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8C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Atribuída</w:t>
            </w: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297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8D">
            <w:pPr>
              <w:pStyle w:val="normal00"/>
              <w:widowControl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Titulação Acadêmica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8E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8F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90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474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1">
            <w:pPr>
              <w:pStyle w:val="normal0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1.1 Licenciatura em Ciências Ambientais ou área afim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2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20 pontos por curso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3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4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474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5">
            <w:pPr>
              <w:pStyle w:val="normal0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1.2 Especialização na área ou em educação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6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30 pontos por curso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7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30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8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297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9">
            <w:pPr>
              <w:pStyle w:val="normal0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1.3 Mestrado na área ou em educação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A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40 pontos por curso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B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40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C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000000" w:rsidRPr="00000000" w:rsidP="00000000" w14:paraId="0000009D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297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E">
            <w:pPr>
              <w:pStyle w:val="normal0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1.4 Doutorado na área ou em educação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9F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50 pontos por curso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0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1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297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2">
            <w:pPr>
              <w:pStyle w:val="normal00"/>
              <w:widowControl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Experiência Docente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3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4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5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474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6">
            <w:pPr>
              <w:pStyle w:val="normal00"/>
              <w:jc w:val="both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2.1 Experiência adquirida no magistério em atividade de ensino regular (docência).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7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5 pontos por semestre, excluída fração de meses e dias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8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color w:val="00000A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00000" w:rsidRPr="00000000" w:rsidP="00000000" w14:paraId="000000A9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>
        <w:tblPrEx>
          <w:tblW w:w="8311" w:type="dxa"/>
          <w:jc w:val="center"/>
          <w:tblLayout w:type="fixed"/>
          <w:tblLook w:val="0000"/>
        </w:tblPrEx>
        <w:trPr>
          <w:cantSplit w:val="0"/>
          <w:trHeight w:val="297"/>
          <w:tblHeader w:val="0"/>
          <w:jc w:val="center"/>
        </w:trPr>
        <w:tc>
          <w:tcPr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A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Total de Pontos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B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C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  <w:r w:rsidRPr="00000000">
              <w:rPr>
                <w:rFonts w:ascii="Calibri" w:eastAsia="Calibri" w:hAnsi="Calibri" w:cs="Calibri"/>
                <w:b/>
                <w:color w:val="00000A"/>
                <w:rtl w:val="0"/>
              </w:rPr>
              <w:t>100 pontos</w:t>
            </w:r>
          </w:p>
        </w:tc>
        <w:tc>
          <w:tcPr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00000" w:rsidRPr="00000000" w:rsidP="00000000" w14:paraId="000000AD">
            <w:pPr>
              <w:pStyle w:val="normal0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:rsidR="00000000" w:rsidRPr="00000000" w:rsidP="00000000" w14:paraId="000000AE">
      <w:pPr>
        <w:pStyle w:val="normal00"/>
        <w:spacing w:before="324"/>
        <w:ind w:left="72" w:right="144" w:firstLine="0"/>
        <w:jc w:val="both"/>
        <w:rPr>
          <w:rFonts w:ascii="Calibri" w:eastAsia="Calibri" w:hAnsi="Calibri" w:cs="Calibri"/>
        </w:rPr>
      </w:pPr>
    </w:p>
    <w:p w:rsidR="00000000" w:rsidRPr="00000000" w:rsidP="00000000" w14:paraId="000000AF">
      <w:pPr>
        <w:pStyle w:val="normal00"/>
        <w:spacing w:before="324"/>
        <w:ind w:left="72" w:right="144" w:firstLine="0"/>
        <w:jc w:val="both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rtl w:val="0"/>
        </w:rPr>
        <w:t>JUSTIFICATIVAS/OCORRÊNCIAS:</w:t>
      </w:r>
    </w:p>
    <w:p w:rsidR="00000000" w:rsidRPr="00000000" w:rsidP="00000000" w14:paraId="000000B0">
      <w:pPr>
        <w:pStyle w:val="normal00"/>
        <w:spacing w:before="324"/>
        <w:ind w:left="72" w:right="144" w:firstLine="0"/>
        <w:jc w:val="both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rtl w:val="0"/>
        </w:rPr>
        <w:t>________________________________________________________________________</w:t>
      </w:r>
    </w:p>
    <w:p w:rsidR="00000000" w:rsidRPr="00000000" w:rsidP="00000000" w14:paraId="000000B1">
      <w:pPr>
        <w:pStyle w:val="normal00"/>
        <w:jc w:val="center"/>
        <w:rPr>
          <w:rFonts w:ascii="Calibri" w:eastAsia="Calibri" w:hAnsi="Calibri" w:cs="Calibri"/>
          <w:color w:val="00000A"/>
        </w:rPr>
      </w:pPr>
    </w:p>
    <w:p w:rsidR="00000000" w:rsidRPr="00000000" w:rsidP="00000000" w14:paraId="000000B2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3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4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5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6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7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8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9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A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B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C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D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E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p w:rsidR="00000000" w:rsidRPr="00000000" w:rsidP="00000000" w14:paraId="000000BF">
      <w:pPr>
        <w:pStyle w:val="normal00"/>
        <w:jc w:val="center"/>
        <w:rPr>
          <w:rFonts w:ascii="Calibri" w:eastAsia="Calibri" w:hAnsi="Calibri" w:cs="Calibri"/>
          <w:color w:val="00000A"/>
          <w:sz w:val="10"/>
          <w:szCs w:val="10"/>
        </w:rPr>
      </w:pPr>
    </w:p>
    <w:sectPr>
      <w:headerReference w:type="default" r:id="rId5"/>
      <w:pgSz w:w="11910" w:h="16840" w:orient="portrait"/>
      <w:pgMar w:top="1700" w:right="1133" w:bottom="1133" w:left="1700" w:header="720" w:footer="72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 MT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27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inline distT="0" distB="0" distL="0" distR="0">
          <wp:extent cx="516890" cy="5715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128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Ministério da Educação</w:t>
    </w:r>
  </w:p>
  <w:p w:rsidR="00000000" w:rsidRPr="00000000" w:rsidP="00000000" w14:paraId="00000129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Secretaria de Educação Profissional e Tecnológica</w:t>
    </w:r>
  </w:p>
  <w:p w:rsidR="00000000" w:rsidRPr="00000000" w:rsidP="00000000" w14:paraId="0000012A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Instituto Federal de Educação, Ciência e Tecnologia do Rio Grande do Sul</w:t>
    </w:r>
  </w:p>
  <w:p w:rsidR="00000000" w:rsidRPr="00000000" w:rsidP="00000000" w14:paraId="0000012B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Campus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Porto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01FD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579295E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0"/>
    <w:next w:val="normal00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5" w:after="0" w:line="240" w:lineRule="auto"/>
      <w:ind w:left="120" w:right="0" w:hanging="12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2">
    <w:name w:val="heading 2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 MT" w:eastAsia="Arial MT" w:hAnsi="Arial MT" w:cs="Arial MT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 MT" w:eastAsia="Arial MT" w:hAnsi="Arial MT" w:cs="Arial MT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 MT" w:eastAsia="Arial MT" w:hAnsi="Arial MT" w:cs="Arial MT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 MT" w:eastAsia="Arial MT" w:hAnsi="Arial MT" w:cs="Arial MT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 MT" w:eastAsia="Arial MT" w:hAnsi="Arial MT" w:cs="Arial MT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customStyle="1" w:styleId="normal00">
    <w:name w:val="normal_0"/>
  </w:style>
  <w:style w:type="table" w:customStyle="1" w:styleId="TableNormal0">
    <w:name w:val="Table Normal_0"/>
    <w:tblPr/>
  </w:style>
  <w:style w:type="paragraph" w:styleId="Title">
    <w:name w:val="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 MT" w:eastAsia="Arial MT" w:hAnsi="Arial MT" w:cs="Arial MT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uLhNqa892QcnW3F1s/1e4PuMA==">CgMxLjA4AHIhMTBzd3VjMWRidnVNZno0Rk9ySWtaazcwT01JN0N1RGhv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